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12E" w:rsidRPr="0056312E" w:rsidRDefault="0056312E" w:rsidP="0056312E">
      <w:pPr>
        <w:shd w:val="clear" w:color="auto" w:fill="FFFFFF"/>
        <w:spacing w:after="150" w:line="240" w:lineRule="auto"/>
        <w:ind w:firstLine="28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6312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</w:p>
    <w:p w:rsidR="003D1700" w:rsidRDefault="0056312E" w:rsidP="0056312E">
      <w:pPr>
        <w:shd w:val="clear" w:color="auto" w:fill="FFFFFF"/>
        <w:spacing w:after="150" w:line="240" w:lineRule="auto"/>
        <w:ind w:firstLine="28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6312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«Детский сад</w:t>
      </w:r>
      <w:r w:rsidR="006463D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№ 25 с. Ир» МО Пригородный райо</w:t>
      </w:r>
      <w:r w:rsidRPr="0056312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н</w:t>
      </w:r>
    </w:p>
    <w:p w:rsidR="001E062B" w:rsidRDefault="001E062B" w:rsidP="001E062B">
      <w:pPr>
        <w:shd w:val="clear" w:color="auto" w:fill="FFFFFF"/>
        <w:spacing w:after="150" w:line="240" w:lineRule="auto"/>
        <w:ind w:firstLine="284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6312E" w:rsidRDefault="001E062B" w:rsidP="00EB75B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 w:rsidRPr="001E062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6C9D75" wp14:editId="55E14E1F">
            <wp:extent cx="6248400" cy="4358005"/>
            <wp:effectExtent l="114300" t="0" r="323850" b="499745"/>
            <wp:docPr id="13" name="Рисунок 13" descr="C:\Users\Лариса\Pictures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риса\Pictures\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435800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9D3869" w:rsidRPr="009D3869" w:rsidRDefault="003D1700" w:rsidP="003D170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</w:pPr>
      <w:r w:rsidRPr="009D3869">
        <w:rPr>
          <w:rFonts w:ascii="Times New Roman" w:eastAsia="Times New Roman" w:hAnsi="Times New Roman" w:cs="Times New Roman"/>
          <w:b/>
          <w:bCs/>
          <w:color w:val="002060"/>
          <w:sz w:val="48"/>
          <w:szCs w:val="48"/>
          <w:lang w:eastAsia="ru-RU"/>
        </w:rPr>
        <w:t>Тема:</w:t>
      </w:r>
      <w:r w:rsidRPr="009D3869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 xml:space="preserve"> </w:t>
      </w:r>
    </w:p>
    <w:p w:rsidR="003D1700" w:rsidRPr="0056312E" w:rsidRDefault="0056312E" w:rsidP="003D170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</w:pPr>
      <w:r w:rsidRPr="0056312E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>«</w:t>
      </w:r>
      <w:r w:rsidR="005F47A5" w:rsidRPr="005F47A5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>П</w:t>
      </w:r>
      <w:r w:rsidR="003D1700" w:rsidRPr="0056312E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>рофилактика детского травматизма</w:t>
      </w:r>
      <w:r w:rsidRPr="0056312E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>»</w:t>
      </w:r>
      <w:r w:rsidR="003D1700" w:rsidRPr="0056312E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>.</w:t>
      </w:r>
    </w:p>
    <w:p w:rsidR="0056312E" w:rsidRDefault="0056312E" w:rsidP="001E062B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312E" w:rsidRDefault="0056312E" w:rsidP="005631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</w:p>
    <w:p w:rsidR="00EB75B5" w:rsidRDefault="00EB75B5" w:rsidP="0056312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6463D2" w:rsidRDefault="006463D2" w:rsidP="0056312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6463D2" w:rsidRDefault="006463D2" w:rsidP="0056312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6463D2" w:rsidRDefault="006463D2" w:rsidP="0056312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9D3869" w:rsidRDefault="009D3869" w:rsidP="0056312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9D3869" w:rsidRDefault="009D3869" w:rsidP="0056312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5F47A5" w:rsidRPr="009D3869" w:rsidRDefault="0056312E" w:rsidP="009D38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56312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2021г</w:t>
      </w:r>
      <w:bookmarkStart w:id="0" w:name="_GoBack"/>
      <w:bookmarkEnd w:id="0"/>
    </w:p>
    <w:p w:rsidR="005F47A5" w:rsidRPr="005F47A5" w:rsidRDefault="005F47A5" w:rsidP="0056312E">
      <w:pPr>
        <w:shd w:val="clear" w:color="auto" w:fill="FFFFFF"/>
        <w:spacing w:after="150" w:line="240" w:lineRule="auto"/>
        <w:ind w:firstLine="284"/>
        <w:jc w:val="both"/>
        <w:rPr>
          <w:rFonts w:ascii="Arial" w:eastAsia="Times New Roman" w:hAnsi="Arial" w:cs="Arial"/>
          <w:color w:val="474646"/>
          <w:sz w:val="28"/>
          <w:szCs w:val="28"/>
          <w:lang w:eastAsia="ru-RU"/>
        </w:rPr>
      </w:pPr>
      <w:r w:rsidRPr="005F47A5">
        <w:rPr>
          <w:rFonts w:ascii="Times New Roman" w:eastAsia="Times New Roman" w:hAnsi="Times New Roman" w:cs="Times New Roman"/>
          <w:b/>
          <w:bCs/>
          <w:color w:val="474646"/>
          <w:sz w:val="28"/>
          <w:szCs w:val="28"/>
          <w:lang w:eastAsia="ru-RU"/>
        </w:rPr>
        <w:lastRenderedPageBreak/>
        <w:t>ОХРАНА ЗДОРОВЬЯ ДЕТЕЙ - ВАЖНЕЙШАЯ ЗАДАЧА</w:t>
      </w:r>
      <w:r w:rsidRPr="005F47A5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>, как воспитателей, так и родителей. В связи с этим остро встает вопрос о профилактике детского травматизма.</w:t>
      </w:r>
      <w:r w:rsidR="0056312E">
        <w:rPr>
          <w:rFonts w:ascii="Arial" w:eastAsia="Times New Roman" w:hAnsi="Arial" w:cs="Arial"/>
          <w:color w:val="474646"/>
          <w:sz w:val="28"/>
          <w:szCs w:val="28"/>
          <w:lang w:eastAsia="ru-RU"/>
        </w:rPr>
        <w:t xml:space="preserve"> </w:t>
      </w:r>
      <w:r w:rsidRPr="005F47A5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>Невозможно водить ребенка все время за руку. Необходимо своевременно объяснить ему, где, когда и как он может попасть в опасную ситуацию.</w:t>
      </w:r>
    </w:p>
    <w:p w:rsidR="005F47A5" w:rsidRPr="005F47A5" w:rsidRDefault="005F47A5" w:rsidP="005F47A5">
      <w:pPr>
        <w:shd w:val="clear" w:color="auto" w:fill="FFFFFF"/>
        <w:spacing w:after="150" w:line="240" w:lineRule="auto"/>
        <w:ind w:firstLine="284"/>
        <w:jc w:val="both"/>
        <w:rPr>
          <w:rFonts w:ascii="Arial" w:eastAsia="Times New Roman" w:hAnsi="Arial" w:cs="Arial"/>
          <w:color w:val="474646"/>
          <w:sz w:val="28"/>
          <w:szCs w:val="28"/>
          <w:lang w:eastAsia="ru-RU"/>
        </w:rPr>
      </w:pPr>
      <w:r w:rsidRPr="005F47A5">
        <w:rPr>
          <w:rFonts w:ascii="Times New Roman" w:eastAsia="Times New Roman" w:hAnsi="Times New Roman" w:cs="Times New Roman"/>
          <w:b/>
          <w:bCs/>
          <w:color w:val="474646"/>
          <w:sz w:val="28"/>
          <w:szCs w:val="28"/>
          <w:lang w:eastAsia="ru-RU"/>
        </w:rPr>
        <w:t>В ПЕРВИЧНОЙ ПРОФИЛАКТИКЕ ДЕТСКОГО ТРАВМАТИЗМА БОЛЬШАЯ РОЛЬ ОТВОДИТСЯ РОДИТЕЛЯМ</w:t>
      </w:r>
      <w:r w:rsidRPr="005F47A5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>. По частоте полученных детьми травм на первом месте – падение на ровном месте. Ребенок зацепился за что-то ногой или обул новые ботинки на скользящей подошве и т.д. Обыденность ситуации притупляет бдительность родителей, и не внимательность детей часто приводит к печальным результатам.</w:t>
      </w:r>
    </w:p>
    <w:p w:rsidR="001E062B" w:rsidRDefault="005F47A5" w:rsidP="001E062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74646"/>
          <w:sz w:val="28"/>
          <w:szCs w:val="28"/>
          <w:lang w:eastAsia="ru-RU"/>
        </w:rPr>
      </w:pPr>
      <w:r w:rsidRPr="005F47A5">
        <w:rPr>
          <w:rFonts w:ascii="Times New Roman" w:eastAsia="Times New Roman" w:hAnsi="Times New Roman" w:cs="Times New Roman"/>
          <w:b/>
          <w:bCs/>
          <w:i/>
          <w:iCs/>
          <w:color w:val="474646"/>
          <w:sz w:val="28"/>
          <w:szCs w:val="28"/>
          <w:lang w:eastAsia="ru-RU"/>
        </w:rPr>
        <w:t xml:space="preserve">  </w:t>
      </w:r>
      <w:r w:rsidRPr="005F47A5">
        <w:rPr>
          <w:rFonts w:ascii="Times New Roman" w:eastAsia="Times New Roman" w:hAnsi="Times New Roman" w:cs="Times New Roman"/>
          <w:b/>
          <w:bCs/>
          <w:color w:val="474646"/>
          <w:sz w:val="28"/>
          <w:szCs w:val="28"/>
          <w:lang w:eastAsia="ru-RU"/>
        </w:rPr>
        <w:t>ОЧЕНЬ ЧАСТО ТРАВМА - РЕЗУЛЬТАТ УШИБА</w:t>
      </w:r>
      <w:r w:rsidRPr="005F47A5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>. На ребенка может случайно упасть картина, если она плохо закреплена; цветочный горшок, если он неудачно поставлен на полке; вешалка, если дети во время игры прячутся там, где висят вещи. Серьезные ранения можно получить при ушибе качелями.</w:t>
      </w:r>
      <w:r w:rsidR="001E062B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 xml:space="preserve"> </w:t>
      </w:r>
      <w:r w:rsidRPr="005F47A5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>Есть дети, которые постоянно виснут на дверце шкафа, прячутся в шкафу, при неосторожном закрытии могут прищемить палец или руку.</w:t>
      </w:r>
    </w:p>
    <w:p w:rsidR="005F47A5" w:rsidRPr="005F47A5" w:rsidRDefault="005F47A5" w:rsidP="001E062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74646"/>
          <w:sz w:val="28"/>
          <w:szCs w:val="28"/>
          <w:lang w:eastAsia="ru-RU"/>
        </w:rPr>
      </w:pPr>
      <w:r w:rsidRPr="005F47A5">
        <w:rPr>
          <w:rFonts w:ascii="Times New Roman" w:eastAsia="Times New Roman" w:hAnsi="Times New Roman" w:cs="Times New Roman"/>
          <w:b/>
          <w:bCs/>
          <w:color w:val="474646"/>
          <w:sz w:val="28"/>
          <w:szCs w:val="28"/>
          <w:lang w:eastAsia="ru-RU"/>
        </w:rPr>
        <w:t xml:space="preserve">РАНЕНИЯ ОБЫЧНЫМИ ПРЕДМЕТАМИ ОЧЕНЬ ЧАСТАЯ ТРАВМА, КОТОРЫЕ ПОЛУЧАЮТ ДЕТИ. </w:t>
      </w:r>
      <w:r w:rsidRPr="005F47A5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>Ранения вовремя работы ножницами, рисование карандашами или красками… Дети любят мастерить, рисовать, но у них не хватает умения, движения их размашисты. Они могут нанести травму не только себе, но и рядом сидящему ребенку. Утром, отправляя своего ребенка в детский сад, необходимо проверить, не взял ли он предметы: мелкие игрушки или пуговицы, острые игрушки и т.д. Даже мелкие заколки для волос у девочек могут привести к печальным последствиям. Мелкие предметы дети очень часто толкуют в нос, уши, проглатывают их. У девочек бывают травмы ушей и из-за длинных сережек, которые мешают при одевании или снимание вещей. А также, может зацепиться, во время игры (другим ребенком или самой) и также нанести травму.</w:t>
      </w:r>
    </w:p>
    <w:p w:rsidR="005F47A5" w:rsidRPr="005F47A5" w:rsidRDefault="005F47A5" w:rsidP="005F47A5">
      <w:pPr>
        <w:shd w:val="clear" w:color="auto" w:fill="FFFFFF"/>
        <w:spacing w:after="150" w:line="240" w:lineRule="auto"/>
        <w:ind w:firstLine="284"/>
        <w:jc w:val="both"/>
        <w:rPr>
          <w:rFonts w:ascii="Arial" w:eastAsia="Times New Roman" w:hAnsi="Arial" w:cs="Arial"/>
          <w:color w:val="474646"/>
          <w:sz w:val="28"/>
          <w:szCs w:val="28"/>
          <w:lang w:eastAsia="ru-RU"/>
        </w:rPr>
      </w:pPr>
      <w:r w:rsidRPr="005F47A5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> </w:t>
      </w:r>
    </w:p>
    <w:p w:rsidR="005F47A5" w:rsidRPr="005F47A5" w:rsidRDefault="005F47A5" w:rsidP="005F47A5">
      <w:pPr>
        <w:shd w:val="clear" w:color="auto" w:fill="FFFFFF"/>
        <w:spacing w:after="120" w:line="240" w:lineRule="atLeast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F47A5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ПРОФИЛАКТИКА ТРАВМАТИЗМА</w:t>
      </w:r>
    </w:p>
    <w:p w:rsidR="005F47A5" w:rsidRPr="005F47A5" w:rsidRDefault="005F47A5" w:rsidP="005F47A5">
      <w:pPr>
        <w:shd w:val="clear" w:color="auto" w:fill="FFFFFF"/>
        <w:spacing w:after="150" w:line="240" w:lineRule="auto"/>
        <w:ind w:firstLine="284"/>
        <w:jc w:val="both"/>
        <w:rPr>
          <w:rFonts w:ascii="Arial" w:eastAsia="Times New Roman" w:hAnsi="Arial" w:cs="Arial"/>
          <w:color w:val="474646"/>
          <w:sz w:val="28"/>
          <w:szCs w:val="28"/>
          <w:lang w:eastAsia="ru-RU"/>
        </w:rPr>
      </w:pPr>
      <w:r w:rsidRPr="005F47A5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>Многих серьезных травм можно избежать, если родители и воспитатели будут внимательно следить за своими детьми и заботиться о том, чтобы их окружение было безопасным. </w:t>
      </w:r>
      <w:r w:rsidRPr="005F47A5">
        <w:rPr>
          <w:rFonts w:ascii="Times New Roman" w:eastAsia="Times New Roman" w:hAnsi="Times New Roman" w:cs="Times New Roman"/>
          <w:b/>
          <w:bCs/>
          <w:color w:val="474646"/>
          <w:sz w:val="28"/>
          <w:szCs w:val="28"/>
          <w:lang w:eastAsia="ru-RU"/>
        </w:rPr>
        <w:t>ВЗРОСЛЫЕ ОБЯЗАНЫ ПРЕДУПРЕЖДАТЬ ВОЗМОЖНЫЕ РИСКИ И ОГРАЖДАТЬ ДЕТЕЙ ОТ НИХ.</w:t>
      </w:r>
    </w:p>
    <w:p w:rsidR="005F47A5" w:rsidRPr="005F47A5" w:rsidRDefault="005F47A5" w:rsidP="005F47A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74646"/>
          <w:sz w:val="28"/>
          <w:szCs w:val="28"/>
          <w:lang w:eastAsia="ru-RU"/>
        </w:rPr>
      </w:pPr>
      <w:r w:rsidRPr="005F47A5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>Большинство травм дети получают дома; многих из них можно избежать.</w:t>
      </w:r>
    </w:p>
    <w:p w:rsidR="005F47A5" w:rsidRPr="005F47A5" w:rsidRDefault="005F47A5" w:rsidP="005F47A5">
      <w:pPr>
        <w:shd w:val="clear" w:color="auto" w:fill="FFFFFF"/>
        <w:spacing w:after="150" w:line="240" w:lineRule="auto"/>
        <w:ind w:firstLine="284"/>
        <w:jc w:val="both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F47A5">
        <w:rPr>
          <w:rFonts w:ascii="Times New Roman" w:eastAsia="Times New Roman" w:hAnsi="Times New Roman" w:cs="Times New Roman"/>
          <w:b/>
          <w:bCs/>
          <w:color w:val="474646"/>
          <w:sz w:val="26"/>
          <w:szCs w:val="26"/>
          <w:lang w:eastAsia="ru-RU"/>
        </w:rPr>
        <w:t> </w:t>
      </w:r>
    </w:p>
    <w:p w:rsidR="005F47A5" w:rsidRPr="005F47A5" w:rsidRDefault="005F47A5" w:rsidP="005F47A5">
      <w:pPr>
        <w:shd w:val="clear" w:color="auto" w:fill="FFFFFF"/>
        <w:spacing w:after="150" w:line="240" w:lineRule="auto"/>
        <w:ind w:firstLine="284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F47A5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ОСНОВНЫЕ ВИДЫ ТРАВМ, КОТОРЫЕ ДЕТИ МОГУТ ПОЛУЧИТЬ ДОМА, И ИХ ПРИЧИНЫ:</w:t>
      </w:r>
    </w:p>
    <w:p w:rsidR="005F47A5" w:rsidRPr="005F47A5" w:rsidRDefault="005F47A5" w:rsidP="005F47A5">
      <w:pPr>
        <w:shd w:val="clear" w:color="auto" w:fill="FFFFFF"/>
        <w:spacing w:after="150" w:line="240" w:lineRule="auto"/>
        <w:ind w:firstLine="284"/>
        <w:jc w:val="both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F47A5">
        <w:rPr>
          <w:rFonts w:ascii="Times New Roman" w:eastAsia="Times New Roman" w:hAnsi="Times New Roman" w:cs="Times New Roman"/>
          <w:color w:val="474646"/>
          <w:sz w:val="26"/>
          <w:szCs w:val="26"/>
          <w:lang w:eastAsia="ru-RU"/>
        </w:rPr>
        <w:t> </w:t>
      </w:r>
    </w:p>
    <w:p w:rsidR="005F47A5" w:rsidRPr="005F47A5" w:rsidRDefault="005F47A5" w:rsidP="005F47A5">
      <w:pPr>
        <w:shd w:val="clear" w:color="auto" w:fill="FFFFFF"/>
        <w:spacing w:after="150" w:line="240" w:lineRule="auto"/>
        <w:ind w:left="1724" w:hanging="360"/>
        <w:jc w:val="both"/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>-</w:t>
      </w:r>
      <w:r w:rsidRPr="005F47A5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> ожог от горячей плиты, посуды, пищи, кипятка, пара, утюга, других электроприборов и открытого огня;</w:t>
      </w:r>
    </w:p>
    <w:p w:rsidR="005F47A5" w:rsidRPr="005F47A5" w:rsidRDefault="005F47A5" w:rsidP="005F47A5">
      <w:pPr>
        <w:shd w:val="clear" w:color="auto" w:fill="FFFFFF"/>
        <w:spacing w:after="150" w:line="240" w:lineRule="auto"/>
        <w:ind w:left="1724" w:hanging="360"/>
        <w:jc w:val="both"/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lastRenderedPageBreak/>
        <w:t>-</w:t>
      </w:r>
      <w:r w:rsidRPr="005F47A5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> падение с кровати, окна, стола и ступенек;</w:t>
      </w:r>
    </w:p>
    <w:p w:rsidR="005F47A5" w:rsidRPr="005F47A5" w:rsidRDefault="005F47A5" w:rsidP="005F47A5">
      <w:pPr>
        <w:shd w:val="clear" w:color="auto" w:fill="FFFFFF"/>
        <w:spacing w:after="150" w:line="240" w:lineRule="auto"/>
        <w:ind w:left="1724" w:hanging="360"/>
        <w:jc w:val="both"/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>-</w:t>
      </w:r>
      <w:r w:rsidRPr="005F47A5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> удушье от мелких предметов (монет, пуговиц, гаек и др.);</w:t>
      </w:r>
    </w:p>
    <w:p w:rsidR="005F47A5" w:rsidRPr="005F47A5" w:rsidRDefault="005F47A5" w:rsidP="005F47A5">
      <w:pPr>
        <w:shd w:val="clear" w:color="auto" w:fill="FFFFFF"/>
        <w:spacing w:after="150" w:line="240" w:lineRule="auto"/>
        <w:ind w:left="1724" w:hanging="360"/>
        <w:jc w:val="both"/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>-</w:t>
      </w:r>
      <w:r w:rsidRPr="005F47A5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> отравление бытовыми химическими веществами (инсектицидами, моющими жидкостями, отбеливателями и др.);</w:t>
      </w:r>
    </w:p>
    <w:p w:rsidR="005F47A5" w:rsidRPr="005F47A5" w:rsidRDefault="005F47A5" w:rsidP="005F47A5">
      <w:pPr>
        <w:shd w:val="clear" w:color="auto" w:fill="FFFFFF"/>
        <w:spacing w:after="150" w:line="240" w:lineRule="auto"/>
        <w:ind w:left="1724" w:hanging="360"/>
        <w:jc w:val="both"/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>-</w:t>
      </w:r>
      <w:r w:rsidRPr="005F47A5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 xml:space="preserve"> поражение электрическим током от неисправных электроприборов, обнаженных проводов, </w:t>
      </w:r>
      <w:r w:rsidR="001E062B" w:rsidRPr="005F47A5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 xml:space="preserve">от </w:t>
      </w:r>
      <w:proofErr w:type="spellStart"/>
      <w:r w:rsidR="001E062B" w:rsidRPr="005F47A5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>вт</w:t>
      </w:r>
      <w:r w:rsidR="001E062B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>ы</w:t>
      </w:r>
      <w:r w:rsidR="001E062B" w:rsidRPr="005F47A5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>кания</w:t>
      </w:r>
      <w:proofErr w:type="spellEnd"/>
      <w:r w:rsidRPr="005F47A5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 xml:space="preserve"> игл, ножей и других металлических предметов в розетки и настенную проводку.</w:t>
      </w:r>
    </w:p>
    <w:p w:rsidR="005F47A5" w:rsidRPr="005F47A5" w:rsidRDefault="005F47A5" w:rsidP="005F47A5">
      <w:pPr>
        <w:shd w:val="clear" w:color="auto" w:fill="FFFFFF"/>
        <w:spacing w:before="30" w:after="30" w:line="240" w:lineRule="auto"/>
        <w:ind w:left="750" w:right="30"/>
        <w:jc w:val="center"/>
        <w:outlineLvl w:val="3"/>
        <w:rPr>
          <w:rFonts w:ascii="Verdana" w:eastAsia="Times New Roman" w:hAnsi="Verdana" w:cs="Arial"/>
          <w:b/>
          <w:bCs/>
          <w:color w:val="3571A1"/>
          <w:sz w:val="32"/>
          <w:szCs w:val="32"/>
          <w:lang w:eastAsia="ru-RU"/>
        </w:rPr>
      </w:pPr>
      <w:r w:rsidRPr="005F47A5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Ожоги</w:t>
      </w:r>
    </w:p>
    <w:p w:rsidR="005F47A5" w:rsidRPr="005F47A5" w:rsidRDefault="005F47A5" w:rsidP="005F47A5">
      <w:p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</w:pPr>
      <w:r w:rsidRPr="005F47A5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>Ожоги, включая ожоги паром, - наиболее распространенные травмы у детей. Сильные ожоги оставляют шрамы, а иногда могут привести к смертельному исходу.</w:t>
      </w:r>
    </w:p>
    <w:p w:rsidR="005F47A5" w:rsidRPr="005F47A5" w:rsidRDefault="005F47A5" w:rsidP="005F47A5">
      <w:p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</w:pPr>
      <w:r w:rsidRPr="005F47A5">
        <w:rPr>
          <w:rFonts w:ascii="Times New Roman" w:eastAsia="Times New Roman" w:hAnsi="Times New Roman" w:cs="Times New Roman"/>
          <w:b/>
          <w:bCs/>
          <w:color w:val="474646"/>
          <w:sz w:val="28"/>
          <w:szCs w:val="28"/>
          <w:lang w:eastAsia="ru-RU"/>
        </w:rPr>
        <w:t>Ожогов можно избежать, если:</w:t>
      </w:r>
    </w:p>
    <w:p w:rsidR="005F47A5" w:rsidRPr="005F47A5" w:rsidRDefault="00E0006C" w:rsidP="005F47A5">
      <w:p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>-</w:t>
      </w:r>
      <w:r w:rsidR="005F47A5" w:rsidRPr="005F47A5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>держать детей подальше от горячей плиты, пищи и утюга;</w:t>
      </w:r>
    </w:p>
    <w:p w:rsidR="005F47A5" w:rsidRPr="005F47A5" w:rsidRDefault="00E0006C" w:rsidP="005F47A5">
      <w:p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>-</w:t>
      </w:r>
      <w:r w:rsidR="005F47A5" w:rsidRPr="005F47A5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>устанавливать плиты достаточно высоко или откручивать ручки конфорок, чтобы дети не могли до них достать;</w:t>
      </w:r>
    </w:p>
    <w:p w:rsidR="005F47A5" w:rsidRPr="005F47A5" w:rsidRDefault="00E0006C" w:rsidP="005F47A5">
      <w:p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>-</w:t>
      </w:r>
      <w:r w:rsidR="005F47A5" w:rsidRPr="005F47A5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>держать детей подальше от открытого огня, пламени свечи, костров, взрывов петард;</w:t>
      </w:r>
    </w:p>
    <w:p w:rsidR="005F47A5" w:rsidRPr="005F47A5" w:rsidRDefault="00E0006C" w:rsidP="005F47A5">
      <w:p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>-</w:t>
      </w:r>
      <w:r w:rsidR="005F47A5" w:rsidRPr="005F47A5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>прятать от детей легковоспламеняющиеся жидкости, такие, как бензин, керосин, а также спички, свечи, зажигалки, бенгальские огни, петарды.</w:t>
      </w:r>
    </w:p>
    <w:p w:rsidR="005F47A5" w:rsidRPr="005F47A5" w:rsidRDefault="005F47A5" w:rsidP="00E0006C">
      <w:pPr>
        <w:shd w:val="clear" w:color="auto" w:fill="FFFFFF"/>
        <w:spacing w:before="30" w:after="30" w:line="240" w:lineRule="auto"/>
        <w:ind w:left="750" w:right="30"/>
        <w:jc w:val="center"/>
        <w:outlineLvl w:val="3"/>
        <w:rPr>
          <w:rFonts w:ascii="Times New Roman" w:eastAsia="Times New Roman" w:hAnsi="Times New Roman" w:cs="Times New Roman"/>
          <w:b/>
          <w:bCs/>
          <w:color w:val="3571A1"/>
          <w:sz w:val="40"/>
          <w:szCs w:val="40"/>
          <w:lang w:eastAsia="ru-RU"/>
        </w:rPr>
      </w:pPr>
      <w:r w:rsidRPr="005F47A5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Падения</w:t>
      </w:r>
    </w:p>
    <w:p w:rsidR="005F47A5" w:rsidRPr="005F47A5" w:rsidRDefault="005F47A5" w:rsidP="005F47A5">
      <w:p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</w:pPr>
      <w:r w:rsidRPr="005F47A5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>Падение - распространенная причина ушибов, переломов костей и серьезных травм головы. Их можно предотвратить, если:</w:t>
      </w:r>
    </w:p>
    <w:p w:rsidR="005F47A5" w:rsidRPr="005F47A5" w:rsidRDefault="005F47A5" w:rsidP="005F47A5">
      <w:p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</w:pPr>
      <w:r w:rsidRPr="005F47A5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>не разрешать детям лазить в опасных местах;</w:t>
      </w:r>
    </w:p>
    <w:p w:rsidR="005F47A5" w:rsidRPr="005F47A5" w:rsidRDefault="005F47A5" w:rsidP="005F47A5">
      <w:p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</w:pPr>
      <w:r w:rsidRPr="005F47A5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>устанавливать ограждения на ступеньках, окнах и балконах.</w:t>
      </w:r>
    </w:p>
    <w:p w:rsidR="005F47A5" w:rsidRPr="005F47A5" w:rsidRDefault="005F47A5" w:rsidP="00C609DC">
      <w:p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</w:pPr>
      <w:r w:rsidRPr="005F47A5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>Разбитое стекло может стать причиной порезов, потери крови и заражения. Стеклянные бутылки нужно держать подальше от детей и младенцев. Нужно учить маленьких детей не прикасаться к разбитому стеклу.</w:t>
      </w:r>
      <w:r w:rsidR="00C609DC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 xml:space="preserve"> </w:t>
      </w:r>
      <w:r w:rsidRPr="005F47A5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>Ножи, лезвия и ножницы необходимо держать в недоступных для детей местах. Старших детей надо научить осторожному обращению с этими предметами.</w:t>
      </w:r>
      <w:r w:rsidR="00C609DC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 xml:space="preserve"> </w:t>
      </w:r>
      <w:r w:rsidRPr="005F47A5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>Можно избежать многих травм, если объяснять детям, что бросаться камнями и другими острыми предметами, играть с ножами или ножницами очень опасно.</w:t>
      </w:r>
      <w:r w:rsidR="00C609DC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 xml:space="preserve"> </w:t>
      </w:r>
      <w:r w:rsidRPr="005F47A5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>Острые металлические предметы, ржавые банки могут стать источником заражения ран. Таких предметов не должно быть на детских игровых площадках.</w:t>
      </w:r>
    </w:p>
    <w:p w:rsidR="005F47A5" w:rsidRPr="005F47A5" w:rsidRDefault="005F47A5" w:rsidP="00E0006C">
      <w:pPr>
        <w:shd w:val="clear" w:color="auto" w:fill="FFFFFF"/>
        <w:spacing w:before="30" w:after="30" w:line="240" w:lineRule="auto"/>
        <w:ind w:left="750" w:right="30"/>
        <w:jc w:val="center"/>
        <w:outlineLvl w:val="3"/>
        <w:rPr>
          <w:rFonts w:ascii="Times New Roman" w:eastAsia="Times New Roman" w:hAnsi="Times New Roman" w:cs="Times New Roman"/>
          <w:b/>
          <w:bCs/>
          <w:color w:val="3571A1"/>
          <w:sz w:val="40"/>
          <w:szCs w:val="40"/>
          <w:lang w:eastAsia="ru-RU"/>
        </w:rPr>
      </w:pPr>
      <w:r w:rsidRPr="005F47A5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Удушье от малых предметов</w:t>
      </w:r>
    </w:p>
    <w:p w:rsidR="005F47A5" w:rsidRPr="005F47A5" w:rsidRDefault="005F47A5" w:rsidP="005F47A5">
      <w:p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</w:pPr>
      <w:r w:rsidRPr="005F47A5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>Маленьким детям не следует давать еду с маленькими косточками или семечками. За детьми всегда нужно присматривать во время еды. Кормите ребенка измельченной пищей.</w:t>
      </w:r>
    </w:p>
    <w:p w:rsidR="005F47A5" w:rsidRPr="005F47A5" w:rsidRDefault="009D3869" w:rsidP="005F47A5">
      <w:p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</w:pPr>
      <w:hyperlink r:id="rId6" w:tooltip="Кашель у ребенка: причины и лечение" w:history="1">
        <w:r w:rsidR="005F47A5" w:rsidRPr="00E0006C">
          <w:rPr>
            <w:rFonts w:ascii="Times New Roman" w:eastAsia="Times New Roman" w:hAnsi="Times New Roman" w:cs="Times New Roman"/>
            <w:b/>
            <w:bCs/>
            <w:color w:val="C00000"/>
            <w:sz w:val="40"/>
            <w:szCs w:val="40"/>
            <w:lang w:eastAsia="ru-RU"/>
          </w:rPr>
          <w:t>Кашель</w:t>
        </w:r>
      </w:hyperlink>
      <w:r w:rsidR="005F47A5" w:rsidRPr="005F47A5"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  <w:t>,</w:t>
      </w:r>
      <w:r w:rsidR="005F47A5" w:rsidRPr="005F47A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</w:t>
      </w:r>
      <w:r w:rsidR="005F47A5" w:rsidRPr="005F47A5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>шумное частое дыхание или невозможность издавать звуки - это признаки проблем с дыханием и, возможно, удушья, которое может привести к смерти. Следует убедиться, что с ребенком все обстоит благополучно. Если у него затруднено дыхание, нельзя исключить возможность попадания мелких предметов в дыхательные пути ребенка, даже если никто не видел, как ребенок клал что-нибудь в рот.</w:t>
      </w:r>
    </w:p>
    <w:p w:rsidR="005F47A5" w:rsidRPr="005F47A5" w:rsidRDefault="005F47A5" w:rsidP="00E0006C">
      <w:pPr>
        <w:shd w:val="clear" w:color="auto" w:fill="FFFFFF"/>
        <w:spacing w:before="30" w:after="30" w:line="240" w:lineRule="auto"/>
        <w:ind w:left="750" w:right="30"/>
        <w:jc w:val="center"/>
        <w:outlineLvl w:val="3"/>
        <w:rPr>
          <w:rFonts w:ascii="Times New Roman" w:eastAsia="Times New Roman" w:hAnsi="Times New Roman" w:cs="Times New Roman"/>
          <w:b/>
          <w:bCs/>
          <w:color w:val="3571A1"/>
          <w:sz w:val="40"/>
          <w:szCs w:val="40"/>
          <w:lang w:eastAsia="ru-RU"/>
        </w:rPr>
      </w:pPr>
      <w:r w:rsidRPr="005F47A5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Отравление бытовыми химическими веществами</w:t>
      </w:r>
    </w:p>
    <w:p w:rsidR="005F47A5" w:rsidRPr="005F47A5" w:rsidRDefault="005F47A5" w:rsidP="005F47A5">
      <w:p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</w:pPr>
      <w:r w:rsidRPr="005F47A5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Ядовитые вещества</w:t>
      </w:r>
      <w:r w:rsidRPr="005F47A5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 xml:space="preserve">, медикаменты, отбеливатели, кислоты и горючее, </w:t>
      </w:r>
      <w:proofErr w:type="gramStart"/>
      <w:r w:rsidRPr="005F47A5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>например</w:t>
      </w:r>
      <w:proofErr w:type="gramEnd"/>
      <w:r w:rsidRPr="005F47A5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 xml:space="preserve"> керосин, ни в коем случае нельзя хранить в бутылках для пищевых продуктов - дети могут по ошибке выпить их. Такие вещества следует держать в плотно закрытых маркированных контейнерах, в недоступном для детей месте.</w:t>
      </w:r>
    </w:p>
    <w:p w:rsidR="005F47A5" w:rsidRPr="005F47A5" w:rsidRDefault="005F47A5" w:rsidP="00E000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</w:pPr>
      <w:r w:rsidRPr="005F47A5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Отбеливатель, </w:t>
      </w:r>
      <w:r w:rsidRPr="005F47A5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>яды для крыс и насекомых, керосин, кислоты и щелочные растворы, другие ядовитые вещества могут вызвать тяжелое отравление, поражение мозга, слепоту и смерть. Яд опасен не только при заглатывании, но и при вдыхании, попадании на кожу, в глаза и даже на одежду.</w:t>
      </w:r>
    </w:p>
    <w:p w:rsidR="005F47A5" w:rsidRPr="005F47A5" w:rsidRDefault="005F47A5" w:rsidP="00E000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</w:pPr>
      <w:r w:rsidRPr="005F47A5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Лекарства</w:t>
      </w:r>
      <w:r w:rsidRPr="005F47A5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>, предназначенные для взрослых, могут оказаться смертельными для детей. Медикаменты ребенку нужно давать только по назначению врача и ни в коем случае не давать ему лекарства, предназначенные для взрослых или детей другого возраста. Хранить медикаменты необходимо в местах недоступных для детей.</w:t>
      </w:r>
    </w:p>
    <w:p w:rsidR="005F47A5" w:rsidRPr="005F47A5" w:rsidRDefault="005F47A5" w:rsidP="005F47A5">
      <w:p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</w:pPr>
      <w:r w:rsidRPr="005F47A5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>Неправильное применение и передозировка антибиотиков могут привести у маленьких детей к глухоте.</w:t>
      </w:r>
    </w:p>
    <w:p w:rsidR="005F47A5" w:rsidRPr="005F47A5" w:rsidRDefault="005F47A5" w:rsidP="00E0006C">
      <w:pPr>
        <w:shd w:val="clear" w:color="auto" w:fill="FFFFFF"/>
        <w:spacing w:before="30" w:after="30" w:line="240" w:lineRule="auto"/>
        <w:ind w:left="750" w:right="30"/>
        <w:jc w:val="center"/>
        <w:outlineLvl w:val="3"/>
        <w:rPr>
          <w:rFonts w:ascii="Times New Roman" w:eastAsia="Times New Roman" w:hAnsi="Times New Roman" w:cs="Times New Roman"/>
          <w:b/>
          <w:bCs/>
          <w:color w:val="3571A1"/>
          <w:sz w:val="40"/>
          <w:szCs w:val="40"/>
          <w:lang w:eastAsia="ru-RU"/>
        </w:rPr>
      </w:pPr>
      <w:r w:rsidRPr="005F47A5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Поражение электрическим током</w:t>
      </w:r>
    </w:p>
    <w:p w:rsidR="00B3789F" w:rsidRDefault="005F47A5" w:rsidP="00B3789F">
      <w:p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</w:pPr>
      <w:r w:rsidRPr="005F47A5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>Дети могут получить серьезные повреждения, воткнув пальцы или какие-либо предметы в электрические розетки; их необходимо закрывать, чтобы предотвратить поражение электрическим током. Электрические провода должны быть недоступны детям - обнаженные провода представляют для них особую опасность.</w:t>
      </w:r>
      <w:r w:rsidR="00B3789F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 xml:space="preserve"> </w:t>
      </w:r>
    </w:p>
    <w:p w:rsidR="005F47A5" w:rsidRPr="005F47A5" w:rsidRDefault="005F47A5" w:rsidP="003D1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</w:pPr>
      <w:r w:rsidRPr="005F47A5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>Взрослые должны научить детей правилам поведения на воде и ни на минуту не оставлять ребенка без присмотра вблизи водоемов.</w:t>
      </w:r>
      <w:r w:rsidR="00B3789F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 xml:space="preserve"> </w:t>
      </w:r>
      <w:r w:rsidRPr="005F47A5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>Дети могут утонуть менее чем за две минуты даже в небольшом количестве воды, поэтому их никогда не следует оставлять одних в воде или близ воды.</w:t>
      </w:r>
      <w:r w:rsidR="003D1700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 xml:space="preserve"> </w:t>
      </w:r>
      <w:r w:rsidRPr="005F47A5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>Нужно закрывать колодцы, ванны, ведра с водой.</w:t>
      </w:r>
      <w:r w:rsidR="003D1700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 xml:space="preserve"> </w:t>
      </w:r>
      <w:r w:rsidRPr="005F47A5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>Детей нужно учить плавать, начиная с раннего возраста.</w:t>
      </w:r>
      <w:r w:rsidR="003D1700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 xml:space="preserve"> </w:t>
      </w:r>
      <w:r w:rsidRPr="005F47A5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>Дети должны знать, что нельзя плавать без присмотра взрослых.</w:t>
      </w:r>
      <w:r w:rsidR="003D1700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 xml:space="preserve"> </w:t>
      </w:r>
      <w:r w:rsidRPr="005F47A5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>Взрослые обязаны обучить ребенка правилам поведения на дороге, в машине и общественном транспорте, а также обеспечить безопасность ребенка в транспорте.</w:t>
      </w:r>
    </w:p>
    <w:p w:rsidR="003D1700" w:rsidRDefault="005F47A5" w:rsidP="003D1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</w:pPr>
      <w:r w:rsidRPr="005F47A5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>Родители должны знать и помнить, что как только ребенок научился ходить, его нужно обучать правильному поведению на дороге. Малышам до пяти лет особенно опасно находиться на дороге. С ними всегда должны быть взрослые.</w:t>
      </w:r>
    </w:p>
    <w:p w:rsidR="005F47A5" w:rsidRPr="005F47A5" w:rsidRDefault="005F47A5" w:rsidP="003D1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</w:pPr>
      <w:r w:rsidRPr="005F47A5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>Маленькие дети не думают об опасности, когда выбегают на дорогу, поэтому необходимо следить за ними.</w:t>
      </w:r>
      <w:r w:rsidR="003D1700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 xml:space="preserve"> </w:t>
      </w:r>
      <w:r w:rsidRPr="005F47A5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>Детям нельзя играть возле дороги, особенно с мячом.</w:t>
      </w:r>
    </w:p>
    <w:p w:rsidR="005F47A5" w:rsidRPr="005F47A5" w:rsidRDefault="005F47A5" w:rsidP="005F47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</w:pPr>
      <w:r w:rsidRPr="005F47A5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>Во избежание несчастных случаев детей нужно учить ходить по тротуарам лицом к автомобильному движению.</w:t>
      </w:r>
    </w:p>
    <w:p w:rsidR="005F47A5" w:rsidRPr="005F47A5" w:rsidRDefault="005F47A5" w:rsidP="00E000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</w:pPr>
      <w:r w:rsidRPr="005F47A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ДЕТИ ДОЛЖНЫ ЗНАТЬ И СОБЛЮДАТЬ СЛЕДУЮЩИЕ ПРАВИЛА, КОГДА ПЕРЕХОДЯТ ДОРОГУ:</w:t>
      </w:r>
    </w:p>
    <w:p w:rsidR="005F47A5" w:rsidRPr="005F47A5" w:rsidRDefault="005F47A5" w:rsidP="005F47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</w:pPr>
    </w:p>
    <w:p w:rsidR="005F47A5" w:rsidRPr="005F47A5" w:rsidRDefault="005F47A5" w:rsidP="005F47A5">
      <w:pPr>
        <w:shd w:val="clear" w:color="auto" w:fill="FFFFFF"/>
        <w:spacing w:after="150" w:line="240" w:lineRule="auto"/>
        <w:ind w:left="1440" w:hanging="360"/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</w:pPr>
      <w:r w:rsidRPr="005F47A5">
        <w:rPr>
          <w:rFonts w:ascii="Times New Roman" w:eastAsia="Times New Roman" w:hAnsi="Times New Roman" w:cs="Times New Roman"/>
          <w:noProof/>
          <w:color w:val="474646"/>
          <w:sz w:val="28"/>
          <w:szCs w:val="28"/>
          <w:lang w:eastAsia="ru-RU"/>
        </w:rPr>
        <w:drawing>
          <wp:inline distT="0" distB="0" distL="0" distR="0" wp14:anchorId="7A3B5138" wp14:editId="1E82B809">
            <wp:extent cx="142875" cy="142875"/>
            <wp:effectExtent l="0" t="0" r="9525" b="9525"/>
            <wp:docPr id="1" name="Рисунок 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*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47A5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>остановиться на обочине;</w:t>
      </w:r>
    </w:p>
    <w:p w:rsidR="005F47A5" w:rsidRPr="005F47A5" w:rsidRDefault="005F47A5" w:rsidP="005F47A5">
      <w:pPr>
        <w:shd w:val="clear" w:color="auto" w:fill="FFFFFF"/>
        <w:spacing w:after="150" w:line="240" w:lineRule="auto"/>
        <w:ind w:left="1440" w:hanging="360"/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</w:pPr>
      <w:r w:rsidRPr="005F47A5">
        <w:rPr>
          <w:rFonts w:ascii="Times New Roman" w:eastAsia="Times New Roman" w:hAnsi="Times New Roman" w:cs="Times New Roman"/>
          <w:noProof/>
          <w:color w:val="474646"/>
          <w:sz w:val="28"/>
          <w:szCs w:val="28"/>
          <w:lang w:eastAsia="ru-RU"/>
        </w:rPr>
        <w:drawing>
          <wp:inline distT="0" distB="0" distL="0" distR="0" wp14:anchorId="50A7BF43" wp14:editId="0D20B972">
            <wp:extent cx="142875" cy="142875"/>
            <wp:effectExtent l="0" t="0" r="9525" b="9525"/>
            <wp:docPr id="2" name="Рисунок 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*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47A5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>посмотреть в обе стороны;</w:t>
      </w:r>
    </w:p>
    <w:p w:rsidR="005F47A5" w:rsidRPr="005F47A5" w:rsidRDefault="005F47A5" w:rsidP="005F47A5">
      <w:pPr>
        <w:shd w:val="clear" w:color="auto" w:fill="FFFFFF"/>
        <w:spacing w:after="150" w:line="240" w:lineRule="auto"/>
        <w:ind w:left="1440" w:hanging="360"/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</w:pPr>
      <w:r w:rsidRPr="005F47A5">
        <w:rPr>
          <w:rFonts w:ascii="Times New Roman" w:eastAsia="Times New Roman" w:hAnsi="Times New Roman" w:cs="Times New Roman"/>
          <w:noProof/>
          <w:color w:val="474646"/>
          <w:sz w:val="28"/>
          <w:szCs w:val="28"/>
          <w:lang w:eastAsia="ru-RU"/>
        </w:rPr>
        <w:drawing>
          <wp:inline distT="0" distB="0" distL="0" distR="0" wp14:anchorId="4E615929" wp14:editId="209F5723">
            <wp:extent cx="142875" cy="142875"/>
            <wp:effectExtent l="0" t="0" r="9525" b="9525"/>
            <wp:docPr id="3" name="Рисунок 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*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47A5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>перед тем как переходить дорогу, убедиться, что машин или других транспортных средств на дороге нет;</w:t>
      </w:r>
    </w:p>
    <w:p w:rsidR="005F47A5" w:rsidRPr="005F47A5" w:rsidRDefault="005F47A5" w:rsidP="005F47A5">
      <w:pPr>
        <w:shd w:val="clear" w:color="auto" w:fill="FFFFFF"/>
        <w:spacing w:after="150" w:line="240" w:lineRule="auto"/>
        <w:ind w:left="1440" w:hanging="360"/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</w:pPr>
      <w:r w:rsidRPr="005F47A5">
        <w:rPr>
          <w:rFonts w:ascii="Times New Roman" w:eastAsia="Times New Roman" w:hAnsi="Times New Roman" w:cs="Times New Roman"/>
          <w:noProof/>
          <w:color w:val="474646"/>
          <w:sz w:val="28"/>
          <w:szCs w:val="28"/>
          <w:lang w:eastAsia="ru-RU"/>
        </w:rPr>
        <w:drawing>
          <wp:inline distT="0" distB="0" distL="0" distR="0" wp14:anchorId="07A66259" wp14:editId="3449C0DA">
            <wp:extent cx="142875" cy="142875"/>
            <wp:effectExtent l="0" t="0" r="9525" b="9525"/>
            <wp:docPr id="4" name="Рисунок 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*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47A5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>переходя дорогу, держаться за руку взрослого или ребенка старшего возраста;</w:t>
      </w:r>
    </w:p>
    <w:p w:rsidR="005F47A5" w:rsidRPr="005F47A5" w:rsidRDefault="005F47A5" w:rsidP="005F47A5">
      <w:pPr>
        <w:shd w:val="clear" w:color="auto" w:fill="FFFFFF"/>
        <w:spacing w:after="150" w:line="240" w:lineRule="auto"/>
        <w:ind w:left="1440" w:hanging="360"/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</w:pPr>
      <w:r w:rsidRPr="005F47A5">
        <w:rPr>
          <w:rFonts w:ascii="Times New Roman" w:eastAsia="Times New Roman" w:hAnsi="Times New Roman" w:cs="Times New Roman"/>
          <w:noProof/>
          <w:color w:val="474646"/>
          <w:sz w:val="28"/>
          <w:szCs w:val="28"/>
          <w:lang w:eastAsia="ru-RU"/>
        </w:rPr>
        <w:drawing>
          <wp:inline distT="0" distB="0" distL="0" distR="0" wp14:anchorId="1517ABC1" wp14:editId="0435907B">
            <wp:extent cx="142875" cy="142875"/>
            <wp:effectExtent l="0" t="0" r="9525" b="9525"/>
            <wp:docPr id="5" name="Рисунок 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*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47A5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>идти, но ни в коем случае не бежать;</w:t>
      </w:r>
    </w:p>
    <w:p w:rsidR="005F47A5" w:rsidRPr="005F47A5" w:rsidRDefault="005F47A5" w:rsidP="003D1700">
      <w:pPr>
        <w:shd w:val="clear" w:color="auto" w:fill="FFFFFF"/>
        <w:spacing w:after="150" w:line="240" w:lineRule="auto"/>
        <w:ind w:left="1440" w:hanging="360"/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</w:pPr>
      <w:r w:rsidRPr="005F47A5">
        <w:rPr>
          <w:rFonts w:ascii="Times New Roman" w:eastAsia="Times New Roman" w:hAnsi="Times New Roman" w:cs="Times New Roman"/>
          <w:noProof/>
          <w:color w:val="474646"/>
          <w:sz w:val="28"/>
          <w:szCs w:val="28"/>
          <w:lang w:eastAsia="ru-RU"/>
        </w:rPr>
        <w:drawing>
          <wp:inline distT="0" distB="0" distL="0" distR="0" wp14:anchorId="4824C02A" wp14:editId="612B0562">
            <wp:extent cx="142875" cy="142875"/>
            <wp:effectExtent l="0" t="0" r="9525" b="9525"/>
            <wp:docPr id="6" name="Рисунок 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*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47A5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>переходить дорогу только в установленных мес</w:t>
      </w:r>
      <w:r w:rsidR="003D1700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>тах на зеленый сигнал светофора.</w:t>
      </w:r>
    </w:p>
    <w:p w:rsidR="005F47A5" w:rsidRPr="005F47A5" w:rsidRDefault="005F47A5" w:rsidP="003D170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</w:pPr>
      <w:r w:rsidRPr="005F47A5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>Старших детей необходимо научить присматривать за младшими.</w:t>
      </w:r>
    </w:p>
    <w:p w:rsidR="005F47A5" w:rsidRPr="005F47A5" w:rsidRDefault="005F47A5" w:rsidP="003D1700">
      <w:p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</w:pPr>
      <w:r w:rsidRPr="005F47A5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>Несчастные случаи при езде на велосипеде являются распространенной причиной смерти и травматизма среди детей старшего возраста. Таких случаев можно избежать, если родственники и родители будут учить ребенка безопасному поведению при езде на велосипеде. Детям нужно надевать на голову шлемы и другие приспособления для защиты. Детей нельзя сажать на переднее сидение машины.</w:t>
      </w:r>
      <w:r w:rsidR="003D1700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 xml:space="preserve"> </w:t>
      </w:r>
      <w:r w:rsidRPr="005F47A5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>При перевозке ребенка в автомобиле, необходимо использовать специальное кресло и ремни безопасности.</w:t>
      </w:r>
    </w:p>
    <w:p w:rsidR="003D1700" w:rsidRPr="001E062B" w:rsidRDefault="005F47A5" w:rsidP="001E062B">
      <w:pPr>
        <w:shd w:val="clear" w:color="auto" w:fill="FFFFFF"/>
        <w:spacing w:before="30" w:after="30" w:line="240" w:lineRule="auto"/>
        <w:ind w:left="750" w:right="30"/>
        <w:jc w:val="center"/>
        <w:outlineLvl w:val="3"/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ru-RU"/>
        </w:rPr>
      </w:pPr>
      <w:r w:rsidRPr="005F47A5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ru-RU"/>
        </w:rPr>
        <w:t>ОКАЗАНИЕ ПЕРВОЙ ПОМОЩИ</w:t>
      </w:r>
    </w:p>
    <w:p w:rsidR="005F47A5" w:rsidRPr="005F47A5" w:rsidRDefault="005F47A5" w:rsidP="00C609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74646"/>
          <w:sz w:val="40"/>
          <w:szCs w:val="40"/>
          <w:lang w:eastAsia="ru-RU"/>
        </w:rPr>
      </w:pPr>
      <w:r w:rsidRPr="005F47A5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Первая помощь при ожогах</w:t>
      </w:r>
    </w:p>
    <w:p w:rsidR="005F47A5" w:rsidRPr="005F47A5" w:rsidRDefault="005F47A5" w:rsidP="00C609DC">
      <w:p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</w:pPr>
      <w:r w:rsidRPr="005F47A5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>Если одежда ребенка воспламенилась, быстро оберните его одеялом или другой одеждой, чтобы погасить пламя.</w:t>
      </w:r>
      <w:r w:rsidR="00C609DC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 xml:space="preserve"> </w:t>
      </w:r>
      <w:r w:rsidRPr="005F47A5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>Каждый родитель и все члены семьи должны уметь оказать ребенку первую помощь при несчастных случаях.</w:t>
      </w:r>
      <w:r w:rsidR="00C609DC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 xml:space="preserve"> </w:t>
      </w:r>
      <w:r w:rsidRPr="005F47A5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>Сразу охладите место ожога с помощью большого количества чистой холодной воды. Бывает, что полное охлаждение ожога длится полчаса.</w:t>
      </w:r>
      <w:r w:rsidR="00C609DC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 xml:space="preserve"> </w:t>
      </w:r>
      <w:r w:rsidRPr="005F47A5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>Держите место ожога чистым и сухим, закройте его чистой неплотной повязкой. Если ожог больше, чем большая монета или начинает покрываться пузырями, немедленно отвезите ребенка в медицинское учреждение. Не вскрывайте пузыри - они защищают пораженное место.</w:t>
      </w:r>
      <w:r w:rsidR="00C609DC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 xml:space="preserve"> </w:t>
      </w:r>
      <w:r w:rsidRPr="005F47A5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>Не старайтесь оторвать то, что прилипло к месту ожога. Не прикладывайте к месту ожога ничего, кроме холодной воды.</w:t>
      </w:r>
      <w:r w:rsidR="00C609DC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 xml:space="preserve"> </w:t>
      </w:r>
      <w:r w:rsidRPr="005F47A5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>Дайте ребенку выпить фруктового сока или воды.</w:t>
      </w:r>
      <w:r w:rsidR="00C609DC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 xml:space="preserve"> </w:t>
      </w:r>
      <w:r w:rsidRPr="005F47A5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>В домашней </w:t>
      </w:r>
      <w:hyperlink r:id="rId8" w:tooltip="Аптечка в дорогу: советы врача" w:history="1">
        <w:r w:rsidRPr="005F47A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аптечке</w:t>
        </w:r>
      </w:hyperlink>
      <w:r w:rsidRPr="005F47A5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 xml:space="preserve"> целесообразно иметь специальные средства для наружного применения, предназначенные для самопомощи при ожогах.</w:t>
      </w:r>
    </w:p>
    <w:p w:rsidR="005F47A5" w:rsidRPr="005F47A5" w:rsidRDefault="005F47A5" w:rsidP="00C609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74646"/>
          <w:sz w:val="40"/>
          <w:szCs w:val="40"/>
          <w:lang w:eastAsia="ru-RU"/>
        </w:rPr>
      </w:pPr>
      <w:r w:rsidRPr="005F47A5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Первая помощь при поражении электрическим током</w:t>
      </w:r>
    </w:p>
    <w:p w:rsidR="005F47A5" w:rsidRPr="005F47A5" w:rsidRDefault="005F47A5" w:rsidP="003D1700">
      <w:p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</w:pPr>
      <w:r w:rsidRPr="005F47A5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>Если ребенок поражен электрическим током или получил ожоги от него, прежде всего, отключите электричество и только после этого оказывайте первую помощь ребенку. Если ребенок без сознания, держите его в тепле и немедленно обратитесь за медицинской помощью.</w:t>
      </w:r>
      <w:r w:rsidR="00C609DC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 xml:space="preserve"> </w:t>
      </w:r>
      <w:r w:rsidRPr="005F47A5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 xml:space="preserve">Если ребенку тяжело дышать или он не дышит, положите </w:t>
      </w:r>
      <w:r w:rsidRPr="005F47A5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lastRenderedPageBreak/>
        <w:t>его на спину ровно, немного приподняв голову. Закройте ноздри ребенка и энергично вдыхайте ему в рот, чтобы грудь ребенка поднималась. Сосчитайте до трех и повторите процедуру. Повторяйте до тех пор, пока дыхание не восстановится.</w:t>
      </w:r>
    </w:p>
    <w:p w:rsidR="005F47A5" w:rsidRPr="005F47A5" w:rsidRDefault="005F47A5" w:rsidP="00C609DC">
      <w:pPr>
        <w:shd w:val="clear" w:color="auto" w:fill="FFFFFF"/>
        <w:spacing w:after="150" w:line="240" w:lineRule="auto"/>
        <w:ind w:firstLine="284"/>
        <w:jc w:val="center"/>
        <w:rPr>
          <w:rFonts w:ascii="Times New Roman" w:eastAsia="Times New Roman" w:hAnsi="Times New Roman" w:cs="Times New Roman"/>
          <w:color w:val="474646"/>
          <w:sz w:val="40"/>
          <w:szCs w:val="40"/>
          <w:lang w:eastAsia="ru-RU"/>
        </w:rPr>
      </w:pPr>
      <w:r w:rsidRPr="005F47A5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Первая помощь при падениях и несчастных случаях на дороге</w:t>
      </w:r>
    </w:p>
    <w:p w:rsidR="005F47A5" w:rsidRPr="005F47A5" w:rsidRDefault="005F47A5" w:rsidP="00C609DC">
      <w:p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</w:pPr>
      <w:r w:rsidRPr="005F47A5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>Повреждения головы, позвоночника и шеи могут вызвать паралич и представляют серьезную угрозу для жизни. Ограничьте подвижность головы и спины, избегайте любых сгибов позвоночника, чтобы предотвратить дополнительные повреждения, и вызовите скорую медицинскую помощь.</w:t>
      </w:r>
      <w:r w:rsidR="00C609DC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 xml:space="preserve"> </w:t>
      </w:r>
      <w:r w:rsidRPr="005F47A5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>Если ребенок не может двигаться или испытывает острую боль, скорее всего, у него перелом костей. Зафиксируйте место перелома шиной или подручным материалом, после чего вызовите скорую медицинскую помощь.</w:t>
      </w:r>
      <w:r w:rsidR="00C609DC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 xml:space="preserve"> </w:t>
      </w:r>
      <w:r w:rsidRPr="005F47A5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>Если ребенок без сознания, держите его в тепле и вызовите скорую медицинскую помощь.</w:t>
      </w:r>
      <w:r w:rsidR="00C609DC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 xml:space="preserve"> </w:t>
      </w:r>
      <w:r w:rsidRPr="005F47A5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>При ушибах и растяжениях погрузите пораженные места в холодную воду или приложите на 15 минут лед. Лед предварительно положите в целлофановый пакет и оберните махровым полотенцем. При необходимости повторите процедуру, Холод уменьшит боль и снимет </w:t>
      </w:r>
      <w:hyperlink r:id="rId9" w:tooltip="Отёки при беременности" w:history="1">
        <w:r w:rsidRPr="005F47A5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отеки</w:t>
        </w:r>
      </w:hyperlink>
      <w:r w:rsidRPr="005F47A5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>. Успокойте ребенка.</w:t>
      </w:r>
    </w:p>
    <w:p w:rsidR="005F47A5" w:rsidRPr="005F47A5" w:rsidRDefault="005F47A5" w:rsidP="00C609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74646"/>
          <w:sz w:val="40"/>
          <w:szCs w:val="40"/>
          <w:lang w:eastAsia="ru-RU"/>
        </w:rPr>
      </w:pPr>
      <w:r w:rsidRPr="005F47A5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Первая помощь при порезах и ранах</w:t>
      </w:r>
    </w:p>
    <w:p w:rsidR="005F47A5" w:rsidRPr="005F47A5" w:rsidRDefault="005F47A5" w:rsidP="00C609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74646"/>
          <w:sz w:val="40"/>
          <w:szCs w:val="40"/>
          <w:lang w:eastAsia="ru-RU"/>
        </w:rPr>
      </w:pPr>
      <w:r w:rsidRPr="005F47A5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При небольших порезах и ранах:</w:t>
      </w:r>
    </w:p>
    <w:p w:rsidR="005F47A5" w:rsidRPr="005F47A5" w:rsidRDefault="005F47A5" w:rsidP="00C609DC">
      <w:p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</w:pPr>
      <w:r w:rsidRPr="005F47A5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>Промойте рану 3%-ной перекисью водорода, а при ее отсутствии - чистой (по возможности кипяченой охлажденной) водой с мылом.</w:t>
      </w:r>
      <w:r w:rsidR="00C609DC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 xml:space="preserve"> </w:t>
      </w:r>
      <w:r w:rsidRPr="005F47A5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>Высушите кожу</w:t>
      </w:r>
      <w:r w:rsidR="00C609DC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 xml:space="preserve"> вокруг раны, обработайте йодом. </w:t>
      </w:r>
      <w:r w:rsidRPr="005F47A5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>Закройте рану чистой марлей и наложите повязку.</w:t>
      </w:r>
    </w:p>
    <w:p w:rsidR="005F47A5" w:rsidRPr="005F47A5" w:rsidRDefault="005F47A5" w:rsidP="00C609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74646"/>
          <w:sz w:val="40"/>
          <w:szCs w:val="40"/>
          <w:lang w:eastAsia="ru-RU"/>
        </w:rPr>
      </w:pPr>
      <w:r w:rsidRPr="005F47A5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При серьезных порезах и ранах:</w:t>
      </w:r>
    </w:p>
    <w:p w:rsidR="00C609DC" w:rsidRPr="003D1700" w:rsidRDefault="005F47A5" w:rsidP="003D1700">
      <w:p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</w:pPr>
      <w:r w:rsidRPr="005F47A5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>Если кусочек стекла или другого предмета застрял в ране, не старайтесь удалить его. Это может привести к кровотечению или большому повреждению тканей.</w:t>
      </w:r>
      <w:r w:rsidR="00C609DC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 xml:space="preserve"> </w:t>
      </w:r>
      <w:r w:rsidRPr="005F47A5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>Если у ребенка сильное кровотечение, поднимите пораженное место выше уровня груди и плотно прижмите рану (или место рядом с ней) подушкой или мягким свертком из чистой ткани. Продолжайте держать сверток или подушку, пока кровотечение не прекратится.</w:t>
      </w:r>
      <w:r w:rsidR="00C609DC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 xml:space="preserve"> </w:t>
      </w:r>
      <w:r w:rsidRPr="005F47A5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>Не кладите веществ растительного или животного происхождения на рану, поскольку это может вызвать инфицирование.</w:t>
      </w:r>
      <w:r w:rsidR="00C609DC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 xml:space="preserve"> </w:t>
      </w:r>
      <w:r w:rsidRPr="005F47A5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>Наложите на рану повязку. Повязка не должна быть слишком тугой.</w:t>
      </w:r>
      <w:r w:rsidR="00C609DC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 xml:space="preserve"> </w:t>
      </w:r>
      <w:r w:rsidRPr="005F47A5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>Отвезите ребенка в больницу или вызовите скорую медицинскую помощь. Спросите медицинского работника, надо ли сделать ребенку прививку от столбняка.</w:t>
      </w:r>
    </w:p>
    <w:p w:rsidR="005F47A5" w:rsidRPr="005F47A5" w:rsidRDefault="005F47A5" w:rsidP="00C609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74646"/>
          <w:sz w:val="40"/>
          <w:szCs w:val="40"/>
          <w:lang w:eastAsia="ru-RU"/>
        </w:rPr>
      </w:pPr>
      <w:r w:rsidRPr="005F47A5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Первая помощь при удушье</w:t>
      </w:r>
    </w:p>
    <w:p w:rsidR="005F47A5" w:rsidRPr="005F47A5" w:rsidRDefault="005F47A5" w:rsidP="00C609DC">
      <w:p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</w:pPr>
      <w:r w:rsidRPr="005F47A5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>Если есть подозрение на повреждение шеи или головы, не двигайте голову ребенка.</w:t>
      </w:r>
      <w:r w:rsidR="00C609DC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 xml:space="preserve"> </w:t>
      </w:r>
      <w:r w:rsidRPr="005F47A5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 xml:space="preserve">Если ребенку тяжело дышать или он не дышит, положите его на спину ровно, немного подняв голову. Держите ноздри ребенка закрытыми и вдыхайте ему в рот, делая искусственное дыхание. Повторяйте процедуру, пока ребенок не начнет </w:t>
      </w:r>
      <w:r w:rsidRPr="005F47A5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lastRenderedPageBreak/>
        <w:t>дышать.</w:t>
      </w:r>
      <w:r w:rsidR="00C609DC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 xml:space="preserve"> </w:t>
      </w:r>
      <w:r w:rsidRPr="005F47A5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>Если ребенок дышит, но находится без сознания, переверните его на бок, чтобы язык не мешал дышать.</w:t>
      </w:r>
      <w:r w:rsidR="00C609DC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 xml:space="preserve"> </w:t>
      </w:r>
      <w:r w:rsidRPr="005F47A5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>Вызовите скорую медицинскую помощь.</w:t>
      </w:r>
    </w:p>
    <w:p w:rsidR="005F47A5" w:rsidRPr="005F47A5" w:rsidRDefault="005F47A5" w:rsidP="00C609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74646"/>
          <w:sz w:val="40"/>
          <w:szCs w:val="40"/>
          <w:lang w:eastAsia="ru-RU"/>
        </w:rPr>
      </w:pPr>
      <w:r w:rsidRPr="005F47A5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Первая помощь при отравлении</w:t>
      </w:r>
    </w:p>
    <w:p w:rsidR="005F47A5" w:rsidRPr="005F47A5" w:rsidRDefault="005F47A5" w:rsidP="00C609DC">
      <w:p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</w:pPr>
      <w:r w:rsidRPr="005F47A5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>Если ребенок проглотил яд, не старайтесь вызвать рвоту, поскольку это может только осложнить положение.</w:t>
      </w:r>
      <w:r w:rsidR="00C609DC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 xml:space="preserve"> </w:t>
      </w:r>
      <w:r w:rsidRPr="005F47A5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>Если яд попал на одежду или кожу ребенка, снимите одежду и промойте большим количеством воды. Несколько раз тщательно промойте кожу ребенка с мылом.</w:t>
      </w:r>
      <w:r w:rsidR="00C609DC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 xml:space="preserve"> </w:t>
      </w:r>
      <w:r w:rsidRPr="005F47A5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>Если яд попал в глаза, промывайте их чистой водой, по меньшей мере, в течение 10 минут.</w:t>
      </w:r>
      <w:r w:rsidR="00C609DC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 xml:space="preserve"> </w:t>
      </w:r>
      <w:r w:rsidRPr="005F47A5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>Немедленно отвезите ребенка в больницу или вызовите скорую медицинскую помощь. Возьмите с собой образец ядовитого вещества или лекарства, которое принял ребенок, или емкость, в которой оно находилось. Ожидая помощи, держите ребенка в покое.</w:t>
      </w:r>
    </w:p>
    <w:p w:rsidR="005F47A5" w:rsidRPr="005F47A5" w:rsidRDefault="005F47A5" w:rsidP="005F47A5">
      <w:p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</w:pPr>
    </w:p>
    <w:p w:rsidR="005F47A5" w:rsidRPr="005F47A5" w:rsidRDefault="005F47A5" w:rsidP="00C609DC">
      <w:pPr>
        <w:shd w:val="clear" w:color="auto" w:fill="FFFFFF"/>
        <w:spacing w:before="30" w:after="30" w:line="240" w:lineRule="auto"/>
        <w:ind w:left="750" w:right="30"/>
        <w:jc w:val="center"/>
        <w:outlineLvl w:val="0"/>
        <w:rPr>
          <w:rFonts w:ascii="Times New Roman" w:eastAsia="Times New Roman" w:hAnsi="Times New Roman" w:cs="Times New Roman"/>
          <w:b/>
          <w:bCs/>
          <w:color w:val="155589"/>
          <w:kern w:val="36"/>
          <w:sz w:val="40"/>
          <w:szCs w:val="40"/>
          <w:lang w:eastAsia="ru-RU"/>
        </w:rPr>
      </w:pPr>
      <w:r w:rsidRPr="005F47A5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  <w:t>ЭКСТРЕННЫЙ ВЫЗОВ</w:t>
      </w:r>
    </w:p>
    <w:p w:rsidR="005F47A5" w:rsidRPr="005F47A5" w:rsidRDefault="005F47A5" w:rsidP="00C609DC">
      <w:pPr>
        <w:shd w:val="clear" w:color="auto" w:fill="FFFFFF"/>
        <w:spacing w:before="30" w:after="100" w:line="240" w:lineRule="auto"/>
        <w:ind w:left="750" w:right="30"/>
        <w:jc w:val="center"/>
        <w:outlineLvl w:val="0"/>
        <w:rPr>
          <w:rFonts w:ascii="Times New Roman" w:eastAsia="Times New Roman" w:hAnsi="Times New Roman" w:cs="Times New Roman"/>
          <w:b/>
          <w:bCs/>
          <w:color w:val="155589"/>
          <w:kern w:val="36"/>
          <w:sz w:val="40"/>
          <w:szCs w:val="40"/>
          <w:lang w:eastAsia="ru-RU"/>
        </w:rPr>
      </w:pPr>
      <w:r w:rsidRPr="005F47A5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  <w:t>С МОБИЛЬНОГО ТЕЛЕФОНА НОМЕР 112.</w:t>
      </w:r>
    </w:p>
    <w:p w:rsidR="00253D02" w:rsidRPr="005F47A5" w:rsidRDefault="001E062B" w:rsidP="005F47A5">
      <w:pPr>
        <w:rPr>
          <w:rFonts w:ascii="Times New Roman" w:hAnsi="Times New Roman" w:cs="Times New Roman"/>
          <w:sz w:val="28"/>
          <w:szCs w:val="28"/>
        </w:rPr>
      </w:pPr>
      <w:r w:rsidRPr="003D170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9DE6C3" wp14:editId="44AA83AF">
            <wp:extent cx="6180455" cy="3228975"/>
            <wp:effectExtent l="19050" t="0" r="296545" b="523875"/>
            <wp:docPr id="12" name="Рисунок 12" descr="C:\Users\Лариса\Desktop\cae189fbed840aa395fab7ab2d54ec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cae189fbed840aa395fab7ab2d54eca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652" cy="324213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sectPr w:rsidR="00253D02" w:rsidRPr="005F47A5" w:rsidSect="00EB75B5">
      <w:pgSz w:w="11906" w:h="16838"/>
      <w:pgMar w:top="1134" w:right="850" w:bottom="709" w:left="851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7A5"/>
    <w:rsid w:val="001E062B"/>
    <w:rsid w:val="001F59FF"/>
    <w:rsid w:val="003D1700"/>
    <w:rsid w:val="0056312E"/>
    <w:rsid w:val="005F47A5"/>
    <w:rsid w:val="006463D2"/>
    <w:rsid w:val="009D3869"/>
    <w:rsid w:val="00B3789F"/>
    <w:rsid w:val="00C609DC"/>
    <w:rsid w:val="00E0006C"/>
    <w:rsid w:val="00EB75B5"/>
    <w:rsid w:val="00F1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BDEFA"/>
  <w15:chartTrackingRefBased/>
  <w15:docId w15:val="{404D6E35-77C4-448E-8310-88288E0B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0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9804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7ya.ru/article/Aptechka-v-dorogu-sovety-vrach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7ya.ru/article/Kashel-u-rebenka-prichiny-i-lechenie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7ya.ru/article/Oteki-pri-beremen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2D893-A120-473C-A498-63697A31C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1966</Words>
  <Characters>11209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2021-03-19T07:41:00Z</dcterms:created>
  <dcterms:modified xsi:type="dcterms:W3CDTF">2021-03-19T09:39:00Z</dcterms:modified>
</cp:coreProperties>
</file>